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3E" w:rsidRDefault="00566E5F">
      <w:pPr>
        <w:rPr>
          <w:b/>
          <w:i/>
          <w:sz w:val="24"/>
        </w:rPr>
      </w:pPr>
      <w:r w:rsidRPr="007E2148">
        <w:rPr>
          <w:b/>
          <w:sz w:val="28"/>
        </w:rPr>
        <w:t>STATIONS: Trade &amp; the World Economy (7.6)</w:t>
      </w:r>
      <w:r w:rsidR="00226E99" w:rsidRPr="00A56BE8">
        <w:rPr>
          <w:b/>
          <w:i/>
          <w:sz w:val="24"/>
        </w:rPr>
        <w:tab/>
      </w:r>
      <w:r w:rsidR="007E2148">
        <w:rPr>
          <w:b/>
          <w:i/>
          <w:sz w:val="24"/>
        </w:rPr>
        <w:t xml:space="preserve">     </w:t>
      </w:r>
      <w:r w:rsidR="009B1EFB">
        <w:rPr>
          <w:b/>
          <w:i/>
          <w:sz w:val="24"/>
        </w:rPr>
        <w:t xml:space="preserve">Use the stations to complete the activity.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46"/>
        <w:gridCol w:w="4179"/>
        <w:gridCol w:w="129"/>
        <w:gridCol w:w="4851"/>
      </w:tblGrid>
      <w:tr w:rsidR="00803FCF" w:rsidTr="00155D31">
        <w:trPr>
          <w:cantSplit/>
          <w:trHeight w:val="1358"/>
        </w:trPr>
        <w:tc>
          <w:tcPr>
            <w:tcW w:w="985" w:type="dxa"/>
            <w:textDirection w:val="btLr"/>
            <w:vAlign w:val="center"/>
          </w:tcPr>
          <w:p w:rsidR="00803FCF" w:rsidRPr="00155D31" w:rsidRDefault="00803FCF" w:rsidP="00B60630">
            <w:pPr>
              <w:ind w:left="113" w:right="113"/>
              <w:jc w:val="center"/>
              <w:rPr>
                <w:b/>
                <w:sz w:val="24"/>
              </w:rPr>
            </w:pPr>
            <w:r w:rsidRPr="00155D31">
              <w:rPr>
                <w:b/>
                <w:sz w:val="24"/>
              </w:rPr>
              <w:t>Footloose Industries</w:t>
            </w:r>
          </w:p>
        </w:tc>
        <w:tc>
          <w:tcPr>
            <w:tcW w:w="9805" w:type="dxa"/>
            <w:gridSpan w:val="4"/>
          </w:tcPr>
          <w:p w:rsidR="00803FCF" w:rsidRDefault="00117D7B" w:rsidP="00117D7B">
            <w:r>
              <w:t>Why are</w:t>
            </w:r>
            <w:r w:rsidR="00803FCF">
              <w:t xml:space="preserve"> call centers and microchip industries </w:t>
            </w:r>
            <w:r>
              <w:t>good examples of footloose industries?</w:t>
            </w:r>
          </w:p>
        </w:tc>
      </w:tr>
      <w:tr w:rsidR="000B3BB4" w:rsidTr="00155D31">
        <w:trPr>
          <w:trHeight w:val="1340"/>
        </w:trPr>
        <w:tc>
          <w:tcPr>
            <w:tcW w:w="985" w:type="dxa"/>
            <w:vMerge w:val="restart"/>
            <w:textDirection w:val="btLr"/>
            <w:vAlign w:val="center"/>
          </w:tcPr>
          <w:p w:rsidR="000B3BB4" w:rsidRPr="00155D31" w:rsidRDefault="000B3BB4" w:rsidP="00B60630">
            <w:pPr>
              <w:ind w:left="113" w:right="113"/>
              <w:jc w:val="center"/>
              <w:rPr>
                <w:b/>
                <w:sz w:val="24"/>
              </w:rPr>
            </w:pPr>
            <w:r w:rsidRPr="00155D31">
              <w:rPr>
                <w:b/>
                <w:sz w:val="28"/>
              </w:rPr>
              <w:t>Complementarity and Comparative Advantage</w:t>
            </w:r>
          </w:p>
        </w:tc>
        <w:tc>
          <w:tcPr>
            <w:tcW w:w="9805" w:type="dxa"/>
            <w:gridSpan w:val="4"/>
          </w:tcPr>
          <w:p w:rsidR="000B3BB4" w:rsidRDefault="000B3BB4">
            <w:r>
              <w:t>Complementary trade</w:t>
            </w:r>
          </w:p>
        </w:tc>
      </w:tr>
      <w:tr w:rsidR="000B3BB4" w:rsidTr="00155D31">
        <w:trPr>
          <w:trHeight w:val="1340"/>
        </w:trPr>
        <w:tc>
          <w:tcPr>
            <w:tcW w:w="985" w:type="dxa"/>
            <w:vMerge/>
            <w:vAlign w:val="center"/>
          </w:tcPr>
          <w:p w:rsidR="000B3BB4" w:rsidRPr="00155D31" w:rsidRDefault="000B3BB4" w:rsidP="00B60630">
            <w:pPr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0B3BB4" w:rsidRDefault="000B3BB4">
            <w:r>
              <w:t>Comparative advantage</w:t>
            </w:r>
          </w:p>
        </w:tc>
      </w:tr>
      <w:tr w:rsidR="000B3BB4" w:rsidTr="00155D31">
        <w:trPr>
          <w:trHeight w:val="1700"/>
        </w:trPr>
        <w:tc>
          <w:tcPr>
            <w:tcW w:w="985" w:type="dxa"/>
            <w:vMerge/>
            <w:vAlign w:val="center"/>
          </w:tcPr>
          <w:p w:rsidR="000B3BB4" w:rsidRPr="00155D31" w:rsidRDefault="000B3BB4" w:rsidP="00B60630">
            <w:pPr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0B3BB4" w:rsidRDefault="000B3BB4">
            <w:r>
              <w:t>Japan &amp; US example</w:t>
            </w:r>
          </w:p>
        </w:tc>
      </w:tr>
      <w:tr w:rsidR="000B3BB4" w:rsidTr="00155D31">
        <w:trPr>
          <w:trHeight w:val="800"/>
        </w:trPr>
        <w:tc>
          <w:tcPr>
            <w:tcW w:w="985" w:type="dxa"/>
            <w:vMerge/>
            <w:vAlign w:val="center"/>
          </w:tcPr>
          <w:p w:rsidR="000B3BB4" w:rsidRPr="00155D31" w:rsidRDefault="000B3BB4" w:rsidP="00B60630">
            <w:pPr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0B3BB4" w:rsidRDefault="000B3BB4">
            <w:r>
              <w:t>International trade can…</w:t>
            </w:r>
          </w:p>
        </w:tc>
      </w:tr>
      <w:tr w:rsidR="000B3BB4" w:rsidTr="00155D31">
        <w:trPr>
          <w:trHeight w:val="2060"/>
        </w:trPr>
        <w:tc>
          <w:tcPr>
            <w:tcW w:w="985" w:type="dxa"/>
            <w:vMerge/>
            <w:vAlign w:val="center"/>
          </w:tcPr>
          <w:p w:rsidR="000B3BB4" w:rsidRPr="00155D31" w:rsidRDefault="000B3BB4" w:rsidP="00B60630">
            <w:pPr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0B3BB4" w:rsidRDefault="000B3BB4">
            <w:r>
              <w:t>Using the TV &amp; scooter example explain why it’s best for both countries if Canada just focuses on making TVs and the UK on making scooters.</w:t>
            </w:r>
          </w:p>
        </w:tc>
      </w:tr>
      <w:tr w:rsidR="000B3BB4" w:rsidTr="00155D31">
        <w:trPr>
          <w:trHeight w:val="1187"/>
        </w:trPr>
        <w:tc>
          <w:tcPr>
            <w:tcW w:w="985" w:type="dxa"/>
            <w:vMerge/>
            <w:vAlign w:val="center"/>
          </w:tcPr>
          <w:p w:rsidR="000B3BB4" w:rsidRPr="00155D31" w:rsidRDefault="000B3BB4" w:rsidP="00B60630">
            <w:pPr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0B3BB4" w:rsidRDefault="000B3BB4">
            <w:r>
              <w:t xml:space="preserve">Using the principle of comparative advantage, why did </w:t>
            </w:r>
            <w:r w:rsidR="0042176A">
              <w:t xml:space="preserve">U.S. </w:t>
            </w:r>
            <w:r>
              <w:t>companies relocate factories from the Northeast and Midwest to the South and Mexico?</w:t>
            </w:r>
          </w:p>
        </w:tc>
      </w:tr>
      <w:tr w:rsidR="00B41B06" w:rsidTr="00155D31">
        <w:trPr>
          <w:cantSplit/>
          <w:trHeight w:val="305"/>
        </w:trPr>
        <w:tc>
          <w:tcPr>
            <w:tcW w:w="985" w:type="dxa"/>
            <w:vMerge w:val="restart"/>
            <w:textDirection w:val="btLr"/>
            <w:vAlign w:val="center"/>
          </w:tcPr>
          <w:p w:rsidR="00B41B06" w:rsidRPr="00155D31" w:rsidRDefault="00B41B06" w:rsidP="00B60630">
            <w:pPr>
              <w:ind w:left="113" w:right="113"/>
              <w:jc w:val="center"/>
              <w:rPr>
                <w:b/>
              </w:rPr>
            </w:pPr>
            <w:r w:rsidRPr="00155D31">
              <w:rPr>
                <w:b/>
                <w:sz w:val="24"/>
              </w:rPr>
              <w:t>Neoliberal policies &amp; Free Trade</w:t>
            </w:r>
          </w:p>
        </w:tc>
        <w:tc>
          <w:tcPr>
            <w:tcW w:w="4954" w:type="dxa"/>
            <w:gridSpan w:val="3"/>
            <w:vAlign w:val="center"/>
          </w:tcPr>
          <w:p w:rsidR="00B41B06" w:rsidRDefault="00B41B06" w:rsidP="00B41B06">
            <w:pPr>
              <w:jc w:val="center"/>
            </w:pPr>
            <w:r>
              <w:t>Free Trade (neoliberal policy)</w:t>
            </w:r>
          </w:p>
        </w:tc>
        <w:tc>
          <w:tcPr>
            <w:tcW w:w="4851" w:type="dxa"/>
            <w:vAlign w:val="center"/>
          </w:tcPr>
          <w:p w:rsidR="00B41B06" w:rsidRDefault="00B41B06" w:rsidP="00B41B06">
            <w:pPr>
              <w:jc w:val="center"/>
            </w:pPr>
            <w:r>
              <w:t>Fair Trade</w:t>
            </w:r>
          </w:p>
        </w:tc>
      </w:tr>
      <w:tr w:rsidR="00B41B06" w:rsidTr="00155D31">
        <w:trPr>
          <w:cantSplit/>
          <w:trHeight w:val="3320"/>
        </w:trPr>
        <w:tc>
          <w:tcPr>
            <w:tcW w:w="985" w:type="dxa"/>
            <w:vMerge/>
            <w:textDirection w:val="btLr"/>
            <w:vAlign w:val="center"/>
          </w:tcPr>
          <w:p w:rsidR="00B41B06" w:rsidRPr="00155D31" w:rsidRDefault="00B41B06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54" w:type="dxa"/>
            <w:gridSpan w:val="3"/>
          </w:tcPr>
          <w:p w:rsidR="00B41B06" w:rsidRDefault="00B41B06" w:rsidP="00F55F1D"/>
        </w:tc>
        <w:tc>
          <w:tcPr>
            <w:tcW w:w="4851" w:type="dxa"/>
          </w:tcPr>
          <w:p w:rsidR="00B41B06" w:rsidRDefault="00B41B06" w:rsidP="00F55F1D"/>
        </w:tc>
      </w:tr>
      <w:tr w:rsidR="00D21DE3" w:rsidTr="00155D31">
        <w:trPr>
          <w:cantSplit/>
          <w:trHeight w:val="980"/>
        </w:trPr>
        <w:tc>
          <w:tcPr>
            <w:tcW w:w="985" w:type="dxa"/>
            <w:vMerge w:val="restart"/>
            <w:textDirection w:val="btLr"/>
            <w:vAlign w:val="center"/>
          </w:tcPr>
          <w:p w:rsidR="00D21DE3" w:rsidRPr="00155D31" w:rsidRDefault="00D21DE3" w:rsidP="00B60630">
            <w:pPr>
              <w:ind w:left="113" w:right="113"/>
              <w:jc w:val="center"/>
              <w:rPr>
                <w:b/>
              </w:rPr>
            </w:pPr>
            <w:r w:rsidRPr="00155D31">
              <w:rPr>
                <w:b/>
                <w:sz w:val="28"/>
              </w:rPr>
              <w:lastRenderedPageBreak/>
              <w:t>NAFTA</w:t>
            </w:r>
          </w:p>
        </w:tc>
        <w:tc>
          <w:tcPr>
            <w:tcW w:w="9805" w:type="dxa"/>
            <w:gridSpan w:val="4"/>
          </w:tcPr>
          <w:p w:rsidR="00D21DE3" w:rsidRDefault="00D21DE3" w:rsidP="002274C3">
            <w:r>
              <w:t>NAFTA and EU</w:t>
            </w:r>
          </w:p>
        </w:tc>
      </w:tr>
      <w:tr w:rsidR="00647648" w:rsidTr="00155D31">
        <w:trPr>
          <w:cantSplit/>
          <w:trHeight w:val="890"/>
        </w:trPr>
        <w:tc>
          <w:tcPr>
            <w:tcW w:w="985" w:type="dxa"/>
            <w:vMerge/>
            <w:textDirection w:val="btLr"/>
            <w:vAlign w:val="center"/>
          </w:tcPr>
          <w:p w:rsidR="00647648" w:rsidRPr="00155D31" w:rsidRDefault="00647648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647648" w:rsidRDefault="00647648">
            <w:r>
              <w:t>NAFTA prompted…</w:t>
            </w:r>
          </w:p>
        </w:tc>
      </w:tr>
      <w:tr w:rsidR="00647648" w:rsidTr="00155D31">
        <w:trPr>
          <w:cantSplit/>
          <w:trHeight w:val="2420"/>
        </w:trPr>
        <w:tc>
          <w:tcPr>
            <w:tcW w:w="985" w:type="dxa"/>
            <w:vMerge/>
            <w:textDirection w:val="btLr"/>
            <w:vAlign w:val="center"/>
          </w:tcPr>
          <w:p w:rsidR="00647648" w:rsidRPr="00155D31" w:rsidRDefault="00647648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5" w:type="dxa"/>
            <w:gridSpan w:val="2"/>
          </w:tcPr>
          <w:p w:rsidR="00647648" w:rsidRDefault="00647648">
            <w:r>
              <w:t>NAFTA Advantages</w:t>
            </w:r>
          </w:p>
        </w:tc>
        <w:tc>
          <w:tcPr>
            <w:tcW w:w="4980" w:type="dxa"/>
            <w:gridSpan w:val="2"/>
          </w:tcPr>
          <w:p w:rsidR="00647648" w:rsidRDefault="00647648">
            <w:r>
              <w:t>NAFTA disadvantages</w:t>
            </w:r>
          </w:p>
        </w:tc>
      </w:tr>
      <w:tr w:rsidR="00647648" w:rsidTr="00155D31">
        <w:trPr>
          <w:cantSplit/>
          <w:trHeight w:val="772"/>
        </w:trPr>
        <w:tc>
          <w:tcPr>
            <w:tcW w:w="985" w:type="dxa"/>
            <w:vMerge/>
            <w:textDirection w:val="btLr"/>
            <w:vAlign w:val="center"/>
          </w:tcPr>
          <w:p w:rsidR="00647648" w:rsidRPr="00155D31" w:rsidRDefault="00647648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647648" w:rsidRDefault="00647648">
            <w:r>
              <w:t>How would NAFTA give Mexico a comparative advantage over places like China?</w:t>
            </w:r>
          </w:p>
        </w:tc>
      </w:tr>
      <w:tr w:rsidR="00532F8E" w:rsidTr="00155D31">
        <w:trPr>
          <w:cantSplit/>
          <w:trHeight w:val="2177"/>
        </w:trPr>
        <w:tc>
          <w:tcPr>
            <w:tcW w:w="985" w:type="dxa"/>
            <w:textDirection w:val="btLr"/>
            <w:vAlign w:val="center"/>
          </w:tcPr>
          <w:p w:rsidR="00532F8E" w:rsidRPr="00155D31" w:rsidRDefault="00155D31" w:rsidP="00B60630">
            <w:pPr>
              <w:ind w:left="113" w:right="113"/>
              <w:jc w:val="center"/>
              <w:rPr>
                <w:b/>
                <w:sz w:val="28"/>
              </w:rPr>
            </w:pPr>
            <w:r w:rsidRPr="00155D31">
              <w:rPr>
                <w:b/>
                <w:sz w:val="28"/>
              </w:rPr>
              <w:t>European Union</w:t>
            </w:r>
          </w:p>
        </w:tc>
        <w:tc>
          <w:tcPr>
            <w:tcW w:w="9805" w:type="dxa"/>
            <w:gridSpan w:val="4"/>
          </w:tcPr>
          <w:p w:rsidR="00532F8E" w:rsidRDefault="008C02F3">
            <w:r>
              <w:t xml:space="preserve">What are </w:t>
            </w:r>
            <w:r w:rsidR="00BA09A4">
              <w:t xml:space="preserve">some of </w:t>
            </w:r>
            <w:r>
              <w:t>the economic advantages of membership in the EU?</w:t>
            </w:r>
          </w:p>
        </w:tc>
      </w:tr>
      <w:tr w:rsidR="00735978" w:rsidTr="00155D31">
        <w:trPr>
          <w:cantSplit/>
          <w:trHeight w:val="2240"/>
        </w:trPr>
        <w:tc>
          <w:tcPr>
            <w:tcW w:w="985" w:type="dxa"/>
            <w:textDirection w:val="btLr"/>
            <w:vAlign w:val="center"/>
          </w:tcPr>
          <w:p w:rsidR="00735978" w:rsidRPr="00155D31" w:rsidRDefault="00735978" w:rsidP="00B60630">
            <w:pPr>
              <w:ind w:left="113" w:right="113"/>
              <w:jc w:val="center"/>
              <w:rPr>
                <w:b/>
                <w:sz w:val="24"/>
              </w:rPr>
            </w:pPr>
            <w:r w:rsidRPr="00155D31">
              <w:rPr>
                <w:b/>
                <w:sz w:val="24"/>
              </w:rPr>
              <w:t>World Trade Organization (WTO)</w:t>
            </w:r>
          </w:p>
        </w:tc>
        <w:tc>
          <w:tcPr>
            <w:tcW w:w="4954" w:type="dxa"/>
            <w:gridSpan w:val="3"/>
          </w:tcPr>
          <w:p w:rsidR="00735978" w:rsidRDefault="00735978">
            <w:r>
              <w:t>PROS</w:t>
            </w:r>
          </w:p>
        </w:tc>
        <w:tc>
          <w:tcPr>
            <w:tcW w:w="4851" w:type="dxa"/>
          </w:tcPr>
          <w:p w:rsidR="00735978" w:rsidRDefault="00735978">
            <w:r>
              <w:t>CONS</w:t>
            </w:r>
          </w:p>
        </w:tc>
      </w:tr>
      <w:tr w:rsidR="00735978" w:rsidTr="00155D31">
        <w:trPr>
          <w:cantSplit/>
          <w:trHeight w:val="1070"/>
        </w:trPr>
        <w:tc>
          <w:tcPr>
            <w:tcW w:w="985" w:type="dxa"/>
            <w:vMerge w:val="restart"/>
            <w:textDirection w:val="btLr"/>
            <w:vAlign w:val="center"/>
          </w:tcPr>
          <w:p w:rsidR="00735978" w:rsidRPr="00155D31" w:rsidRDefault="00735978" w:rsidP="00B60630">
            <w:pPr>
              <w:ind w:left="113" w:right="113"/>
              <w:jc w:val="center"/>
              <w:rPr>
                <w:b/>
                <w:sz w:val="28"/>
              </w:rPr>
            </w:pPr>
            <w:r w:rsidRPr="00155D31">
              <w:rPr>
                <w:b/>
                <w:sz w:val="28"/>
              </w:rPr>
              <w:t>Mercosur</w:t>
            </w:r>
          </w:p>
        </w:tc>
        <w:tc>
          <w:tcPr>
            <w:tcW w:w="9805" w:type="dxa"/>
            <w:gridSpan w:val="4"/>
          </w:tcPr>
          <w:p w:rsidR="00735978" w:rsidRDefault="00735978">
            <w:r>
              <w:t>What is it?</w:t>
            </w:r>
          </w:p>
        </w:tc>
      </w:tr>
      <w:tr w:rsidR="00735978" w:rsidTr="00155D31">
        <w:trPr>
          <w:cantSplit/>
          <w:trHeight w:val="624"/>
        </w:trPr>
        <w:tc>
          <w:tcPr>
            <w:tcW w:w="985" w:type="dxa"/>
            <w:vMerge/>
            <w:textDirection w:val="btLr"/>
            <w:vAlign w:val="center"/>
          </w:tcPr>
          <w:p w:rsidR="00735978" w:rsidRPr="00155D31" w:rsidRDefault="00735978" w:rsidP="00B606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9805" w:type="dxa"/>
            <w:gridSpan w:val="4"/>
          </w:tcPr>
          <w:p w:rsidR="00735978" w:rsidRDefault="00BA09A4">
            <w:r>
              <w:t>Where is it?</w:t>
            </w:r>
          </w:p>
        </w:tc>
      </w:tr>
      <w:tr w:rsidR="00735978" w:rsidTr="00155D31">
        <w:trPr>
          <w:cantSplit/>
          <w:trHeight w:val="624"/>
        </w:trPr>
        <w:tc>
          <w:tcPr>
            <w:tcW w:w="985" w:type="dxa"/>
            <w:vMerge/>
            <w:textDirection w:val="btLr"/>
            <w:vAlign w:val="center"/>
          </w:tcPr>
          <w:p w:rsidR="00735978" w:rsidRPr="00155D31" w:rsidRDefault="00735978" w:rsidP="00B60630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9805" w:type="dxa"/>
            <w:gridSpan w:val="4"/>
          </w:tcPr>
          <w:p w:rsidR="00735978" w:rsidRDefault="00735978" w:rsidP="00BA09A4">
            <w:r>
              <w:t xml:space="preserve">What other supranational organization is it </w:t>
            </w:r>
            <w:r w:rsidR="00BA09A4">
              <w:t>compared</w:t>
            </w:r>
            <w:r>
              <w:t xml:space="preserve"> to, economically?</w:t>
            </w:r>
          </w:p>
        </w:tc>
      </w:tr>
      <w:tr w:rsidR="00735978" w:rsidTr="00155D31">
        <w:trPr>
          <w:cantSplit/>
          <w:trHeight w:val="710"/>
        </w:trPr>
        <w:tc>
          <w:tcPr>
            <w:tcW w:w="985" w:type="dxa"/>
            <w:vMerge w:val="restart"/>
            <w:textDirection w:val="btLr"/>
            <w:vAlign w:val="center"/>
          </w:tcPr>
          <w:p w:rsidR="00735978" w:rsidRPr="00155D31" w:rsidRDefault="00735978" w:rsidP="00B60630">
            <w:pPr>
              <w:ind w:left="113" w:right="113"/>
              <w:jc w:val="center"/>
              <w:rPr>
                <w:b/>
                <w:sz w:val="28"/>
              </w:rPr>
            </w:pPr>
            <w:r w:rsidRPr="00155D31">
              <w:rPr>
                <w:b/>
                <w:sz w:val="28"/>
              </w:rPr>
              <w:t>OPEC</w:t>
            </w:r>
          </w:p>
        </w:tc>
        <w:tc>
          <w:tcPr>
            <w:tcW w:w="9805" w:type="dxa"/>
            <w:gridSpan w:val="4"/>
          </w:tcPr>
          <w:p w:rsidR="00735978" w:rsidRDefault="00CD0410" w:rsidP="00BA09A4">
            <w:r>
              <w:t>What do the members have in common?</w:t>
            </w:r>
          </w:p>
        </w:tc>
      </w:tr>
      <w:tr w:rsidR="00735978" w:rsidTr="00155D31">
        <w:trPr>
          <w:cantSplit/>
          <w:trHeight w:val="1138"/>
        </w:trPr>
        <w:tc>
          <w:tcPr>
            <w:tcW w:w="985" w:type="dxa"/>
            <w:vMerge/>
            <w:textDirection w:val="btLr"/>
            <w:vAlign w:val="center"/>
          </w:tcPr>
          <w:p w:rsidR="00735978" w:rsidRPr="00155D31" w:rsidRDefault="00735978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735978" w:rsidRDefault="00CD0410">
            <w:r>
              <w:t>What is its purpose?</w:t>
            </w:r>
          </w:p>
          <w:p w:rsidR="00BA09A4" w:rsidRDefault="00BA09A4"/>
          <w:p w:rsidR="00BA09A4" w:rsidRDefault="00BA09A4"/>
          <w:p w:rsidR="00BA09A4" w:rsidRDefault="00BA09A4"/>
          <w:p w:rsidR="00BA09A4" w:rsidRDefault="00BA09A4"/>
          <w:p w:rsidR="00BA09A4" w:rsidRDefault="00BA09A4"/>
        </w:tc>
      </w:tr>
      <w:tr w:rsidR="00B60630" w:rsidTr="00155D31">
        <w:trPr>
          <w:cantSplit/>
          <w:trHeight w:val="1970"/>
        </w:trPr>
        <w:tc>
          <w:tcPr>
            <w:tcW w:w="985" w:type="dxa"/>
            <w:textDirection w:val="btLr"/>
            <w:vAlign w:val="center"/>
          </w:tcPr>
          <w:p w:rsidR="00B60630" w:rsidRPr="00155D31" w:rsidRDefault="00B60630" w:rsidP="00B60630">
            <w:pPr>
              <w:ind w:left="113" w:right="113"/>
              <w:jc w:val="center"/>
              <w:rPr>
                <w:b/>
              </w:rPr>
            </w:pPr>
            <w:r w:rsidRPr="00155D31">
              <w:rPr>
                <w:b/>
                <w:sz w:val="28"/>
              </w:rPr>
              <w:lastRenderedPageBreak/>
              <w:t>Government Initiatives</w:t>
            </w:r>
          </w:p>
        </w:tc>
        <w:tc>
          <w:tcPr>
            <w:tcW w:w="9805" w:type="dxa"/>
            <w:gridSpan w:val="4"/>
          </w:tcPr>
          <w:p w:rsidR="00B60630" w:rsidRDefault="00CD0410">
            <w:r>
              <w:t xml:space="preserve">Give </w:t>
            </w:r>
            <w:r w:rsidRPr="00BA09A4">
              <w:rPr>
                <w:b/>
                <w:u w:val="single"/>
              </w:rPr>
              <w:t>three</w:t>
            </w:r>
            <w:r>
              <w:t xml:space="preserve"> international effects (positive or negative) of recent U.S. trade policy (esp. tariffs).</w:t>
            </w:r>
          </w:p>
        </w:tc>
      </w:tr>
      <w:tr w:rsidR="00574AFC" w:rsidTr="00155D31">
        <w:trPr>
          <w:cantSplit/>
          <w:trHeight w:val="1880"/>
        </w:trPr>
        <w:tc>
          <w:tcPr>
            <w:tcW w:w="985" w:type="dxa"/>
            <w:vMerge w:val="restart"/>
            <w:textDirection w:val="btLr"/>
            <w:vAlign w:val="center"/>
          </w:tcPr>
          <w:p w:rsidR="00574AFC" w:rsidRPr="00155D31" w:rsidRDefault="00574AFC" w:rsidP="00B60630">
            <w:pPr>
              <w:ind w:left="113" w:right="113"/>
              <w:jc w:val="center"/>
              <w:rPr>
                <w:b/>
              </w:rPr>
            </w:pPr>
            <w:r w:rsidRPr="00155D31">
              <w:rPr>
                <w:b/>
                <w:sz w:val="28"/>
              </w:rPr>
              <w:t>Interdependence of Economies</w:t>
            </w:r>
          </w:p>
        </w:tc>
        <w:tc>
          <w:tcPr>
            <w:tcW w:w="9805" w:type="dxa"/>
            <w:gridSpan w:val="4"/>
          </w:tcPr>
          <w:p w:rsidR="00574AFC" w:rsidRDefault="00D97E1A" w:rsidP="00910AD4">
            <w:r>
              <w:t xml:space="preserve">Based on the resources provided, </w:t>
            </w:r>
            <w:r w:rsidR="00910AD4">
              <w:t xml:space="preserve">how did the 2008 financial crisis exemplify the </w:t>
            </w:r>
            <w:r w:rsidR="00910AD4" w:rsidRPr="00BA09A4">
              <w:rPr>
                <w:b/>
              </w:rPr>
              <w:t>interdependence</w:t>
            </w:r>
            <w:r w:rsidR="00910AD4">
              <w:t xml:space="preserve"> of the global economy?</w:t>
            </w:r>
          </w:p>
          <w:p w:rsidR="00910AD4" w:rsidRDefault="00910AD4" w:rsidP="00910AD4"/>
          <w:p w:rsidR="00910AD4" w:rsidRDefault="00910AD4" w:rsidP="00910AD4"/>
          <w:p w:rsidR="00910AD4" w:rsidRDefault="00910AD4" w:rsidP="00910AD4"/>
        </w:tc>
      </w:tr>
      <w:tr w:rsidR="00574AFC" w:rsidTr="00155D31">
        <w:trPr>
          <w:cantSplit/>
          <w:trHeight w:val="1880"/>
        </w:trPr>
        <w:tc>
          <w:tcPr>
            <w:tcW w:w="985" w:type="dxa"/>
            <w:vMerge/>
            <w:textDirection w:val="btLr"/>
            <w:vAlign w:val="center"/>
          </w:tcPr>
          <w:p w:rsidR="00574AFC" w:rsidRPr="00155D31" w:rsidRDefault="00574AFC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574AFC" w:rsidRDefault="009B06AF">
            <w:r>
              <w:t>International Monetary Fund</w:t>
            </w:r>
          </w:p>
        </w:tc>
      </w:tr>
      <w:tr w:rsidR="009B06AF" w:rsidTr="00155D31">
        <w:trPr>
          <w:cantSplit/>
          <w:trHeight w:val="1880"/>
        </w:trPr>
        <w:tc>
          <w:tcPr>
            <w:tcW w:w="985" w:type="dxa"/>
            <w:vMerge/>
            <w:textDirection w:val="btLr"/>
            <w:vAlign w:val="center"/>
          </w:tcPr>
          <w:p w:rsidR="009B06AF" w:rsidRPr="00155D31" w:rsidRDefault="009B06AF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9B06AF" w:rsidRDefault="009B06AF">
            <w:r>
              <w:t>World Bank</w:t>
            </w:r>
          </w:p>
        </w:tc>
      </w:tr>
      <w:tr w:rsidR="009B06AF" w:rsidTr="00155D31">
        <w:trPr>
          <w:cantSplit/>
          <w:trHeight w:val="2330"/>
        </w:trPr>
        <w:tc>
          <w:tcPr>
            <w:tcW w:w="985" w:type="dxa"/>
            <w:vMerge/>
            <w:textDirection w:val="btLr"/>
            <w:vAlign w:val="center"/>
          </w:tcPr>
          <w:p w:rsidR="009B06AF" w:rsidRPr="00155D31" w:rsidRDefault="009B06AF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805" w:type="dxa"/>
            <w:gridSpan w:val="4"/>
          </w:tcPr>
          <w:p w:rsidR="009B06AF" w:rsidRDefault="009B06AF">
            <w:r>
              <w:t>Problems for LDCs (Foreign Debt)</w:t>
            </w:r>
          </w:p>
        </w:tc>
      </w:tr>
      <w:tr w:rsidR="00574AFC" w:rsidTr="00155D31">
        <w:trPr>
          <w:cantSplit/>
          <w:trHeight w:val="1340"/>
        </w:trPr>
        <w:tc>
          <w:tcPr>
            <w:tcW w:w="985" w:type="dxa"/>
            <w:vMerge/>
            <w:textDirection w:val="btLr"/>
            <w:vAlign w:val="center"/>
          </w:tcPr>
          <w:p w:rsidR="00574AFC" w:rsidRPr="00155D31" w:rsidRDefault="00574AFC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6" w:type="dxa"/>
            <w:vMerge w:val="restart"/>
            <w:textDirection w:val="btLr"/>
            <w:vAlign w:val="center"/>
          </w:tcPr>
          <w:p w:rsidR="00574AFC" w:rsidRPr="00BA09A4" w:rsidRDefault="00574AFC" w:rsidP="00574AFC">
            <w:pPr>
              <w:ind w:left="113" w:right="113"/>
              <w:jc w:val="center"/>
              <w:rPr>
                <w:b/>
              </w:rPr>
            </w:pPr>
            <w:r w:rsidRPr="00155D31">
              <w:rPr>
                <w:b/>
                <w:sz w:val="28"/>
              </w:rPr>
              <w:t>Microlending</w:t>
            </w:r>
          </w:p>
        </w:tc>
        <w:tc>
          <w:tcPr>
            <w:tcW w:w="9159" w:type="dxa"/>
            <w:gridSpan w:val="3"/>
          </w:tcPr>
          <w:p w:rsidR="00574AFC" w:rsidRDefault="00574AFC">
            <w:r>
              <w:t>What is it?</w:t>
            </w:r>
          </w:p>
        </w:tc>
      </w:tr>
      <w:tr w:rsidR="00574AFC" w:rsidTr="00155D31">
        <w:trPr>
          <w:cantSplit/>
          <w:trHeight w:val="1340"/>
        </w:trPr>
        <w:tc>
          <w:tcPr>
            <w:tcW w:w="985" w:type="dxa"/>
            <w:vMerge/>
            <w:textDirection w:val="btLr"/>
            <w:vAlign w:val="center"/>
          </w:tcPr>
          <w:p w:rsidR="00574AFC" w:rsidRPr="00155D31" w:rsidRDefault="00574AFC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6" w:type="dxa"/>
            <w:vMerge/>
          </w:tcPr>
          <w:p w:rsidR="00574AFC" w:rsidRDefault="00574AFC"/>
        </w:tc>
        <w:tc>
          <w:tcPr>
            <w:tcW w:w="9159" w:type="dxa"/>
            <w:gridSpan w:val="3"/>
          </w:tcPr>
          <w:p w:rsidR="00574AFC" w:rsidRDefault="00574AFC">
            <w:r>
              <w:t>Advantages</w:t>
            </w:r>
            <w:bookmarkStart w:id="0" w:name="_GoBack"/>
            <w:bookmarkEnd w:id="0"/>
          </w:p>
        </w:tc>
      </w:tr>
      <w:tr w:rsidR="00574AFC" w:rsidTr="00155D31">
        <w:trPr>
          <w:cantSplit/>
          <w:trHeight w:val="1358"/>
        </w:trPr>
        <w:tc>
          <w:tcPr>
            <w:tcW w:w="985" w:type="dxa"/>
            <w:vMerge/>
            <w:textDirection w:val="btLr"/>
            <w:vAlign w:val="center"/>
          </w:tcPr>
          <w:p w:rsidR="00574AFC" w:rsidRPr="00155D31" w:rsidRDefault="00574AFC" w:rsidP="00B6063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6" w:type="dxa"/>
            <w:vMerge/>
          </w:tcPr>
          <w:p w:rsidR="00574AFC" w:rsidRDefault="00574AFC"/>
        </w:tc>
        <w:tc>
          <w:tcPr>
            <w:tcW w:w="9159" w:type="dxa"/>
            <w:gridSpan w:val="3"/>
          </w:tcPr>
          <w:p w:rsidR="00574AFC" w:rsidRDefault="00574AFC">
            <w:r>
              <w:t>Benefits for women</w:t>
            </w:r>
          </w:p>
        </w:tc>
      </w:tr>
    </w:tbl>
    <w:p w:rsidR="00226E99" w:rsidRDefault="00226E99"/>
    <w:sectPr w:rsidR="00226E99" w:rsidSect="00C238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67E"/>
    <w:multiLevelType w:val="hybridMultilevel"/>
    <w:tmpl w:val="C0FAB01C"/>
    <w:lvl w:ilvl="0" w:tplc="95FEB7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43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8FC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C6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6D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71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AA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6AB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A5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8A6AF9"/>
    <w:multiLevelType w:val="multilevel"/>
    <w:tmpl w:val="319217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99"/>
    <w:rsid w:val="000B3BB4"/>
    <w:rsid w:val="00117D7B"/>
    <w:rsid w:val="00155D31"/>
    <w:rsid w:val="0019249F"/>
    <w:rsid w:val="00226E99"/>
    <w:rsid w:val="0028153E"/>
    <w:rsid w:val="002D0F4B"/>
    <w:rsid w:val="0030318B"/>
    <w:rsid w:val="00324C02"/>
    <w:rsid w:val="00333358"/>
    <w:rsid w:val="00381B42"/>
    <w:rsid w:val="0042176A"/>
    <w:rsid w:val="00430C1C"/>
    <w:rsid w:val="00532F8E"/>
    <w:rsid w:val="00566E5F"/>
    <w:rsid w:val="00574AFC"/>
    <w:rsid w:val="005F7566"/>
    <w:rsid w:val="00637E46"/>
    <w:rsid w:val="00647648"/>
    <w:rsid w:val="006F140B"/>
    <w:rsid w:val="00735978"/>
    <w:rsid w:val="007E2148"/>
    <w:rsid w:val="00803FCF"/>
    <w:rsid w:val="00833CB7"/>
    <w:rsid w:val="008825F1"/>
    <w:rsid w:val="008C02F3"/>
    <w:rsid w:val="00910AD4"/>
    <w:rsid w:val="009B06AF"/>
    <w:rsid w:val="009B1EFB"/>
    <w:rsid w:val="00A56BE8"/>
    <w:rsid w:val="00A828FB"/>
    <w:rsid w:val="00AE4B6D"/>
    <w:rsid w:val="00B0384A"/>
    <w:rsid w:val="00B10F3E"/>
    <w:rsid w:val="00B41B06"/>
    <w:rsid w:val="00B60630"/>
    <w:rsid w:val="00B961B4"/>
    <w:rsid w:val="00BA09A4"/>
    <w:rsid w:val="00BF564F"/>
    <w:rsid w:val="00C23874"/>
    <w:rsid w:val="00CD0410"/>
    <w:rsid w:val="00CE3626"/>
    <w:rsid w:val="00CE5B1A"/>
    <w:rsid w:val="00D21DE3"/>
    <w:rsid w:val="00D34D22"/>
    <w:rsid w:val="00D36BC6"/>
    <w:rsid w:val="00D86F48"/>
    <w:rsid w:val="00D97E1A"/>
    <w:rsid w:val="00DA1027"/>
    <w:rsid w:val="00DC314C"/>
    <w:rsid w:val="00DE0BF8"/>
    <w:rsid w:val="00E33957"/>
    <w:rsid w:val="00EA1C3B"/>
    <w:rsid w:val="00E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411C"/>
  <w15:chartTrackingRefBased/>
  <w15:docId w15:val="{4A948093-B93E-4AF7-924F-021A0958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Christopher Wharton</cp:lastModifiedBy>
  <cp:revision>28</cp:revision>
  <cp:lastPrinted>2018-03-22T15:13:00Z</cp:lastPrinted>
  <dcterms:created xsi:type="dcterms:W3CDTF">2019-03-26T13:21:00Z</dcterms:created>
  <dcterms:modified xsi:type="dcterms:W3CDTF">2020-03-04T18:29:00Z</dcterms:modified>
</cp:coreProperties>
</file>